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611FF2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611F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-390525</wp:posOffset>
                </wp:positionV>
                <wp:extent cx="2517140" cy="657225"/>
                <wp:effectExtent l="19050" t="26670" r="35560" b="495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57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093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HUSO </w:t>
                            </w:r>
                            <w:r w:rsidR="00E606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ค่าเดินทางไปนำเสนอผลงาน</w:t>
                            </w:r>
                          </w:p>
                          <w:p w:rsidR="00316D10" w:rsidRPr="00133AEA" w:rsidRDefault="00E45CF5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2.2pt;margin-top:-30.75pt;width:198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D41093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HUSO </w:t>
                      </w:r>
                      <w:r w:rsidR="00E606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ค่าเดินทางไปนำเสนอผลงาน</w:t>
                      </w:r>
                    </w:p>
                    <w:p w:rsidR="00316D10" w:rsidRPr="00133AEA" w:rsidRDefault="00E45CF5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(บุคลากร)</w:t>
                      </w:r>
                    </w:p>
                  </w:txbxContent>
                </v:textbox>
              </v:shape>
            </w:pict>
          </mc:Fallback>
        </mc:AlternateContent>
      </w:r>
      <w:r w:rsidRPr="00611FF2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</w:t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611FF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611FF2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สาขาวิชา..........................................คณะมนุษยศาสตร์และสังคมศาสตร์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………........</w:t>
      </w:r>
    </w:p>
    <w:p w:rsidR="008433C7" w:rsidRPr="00611FF2" w:rsidRDefault="00A87BAF" w:rsidP="00A87BAF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611FF2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611FF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br/>
      </w:r>
      <w:r w:rsidR="004269F6" w:rsidRPr="00611F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ขอ</w:t>
      </w:r>
      <w:r w:rsidR="00404A17">
        <w:rPr>
          <w:rFonts w:ascii="TH SarabunPSK" w:hAnsi="TH SarabunPSK" w:cs="TH SarabunPSK" w:hint="cs"/>
          <w:sz w:val="30"/>
          <w:szCs w:val="30"/>
          <w:cs/>
        </w:rPr>
        <w:t>อนุญาตไปปฏิบัติหน้าที่และขอ</w:t>
      </w:r>
      <w:r w:rsidR="004D4D82" w:rsidRPr="00611FF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611FF2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</w:t>
      </w:r>
      <w:r w:rsidR="00404A17">
        <w:rPr>
          <w:rFonts w:ascii="TH SarabunPSK" w:hAnsi="TH SarabunPSK" w:cs="TH SarabunPSK" w:hint="cs"/>
          <w:sz w:val="30"/>
          <w:szCs w:val="30"/>
          <w:cs/>
        </w:rPr>
        <w:t>เดินทางไปนำเสนอผลงานในที่ประชุมวิชาการ</w:t>
      </w:r>
    </w:p>
    <w:p w:rsidR="004269F6" w:rsidRPr="00611FF2" w:rsidRDefault="008433C7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611FF2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เรียน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611FF2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611FF2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ข้าพเจ้าขอ</w:t>
      </w:r>
      <w:r w:rsidR="00404A17">
        <w:rPr>
          <w:rFonts w:ascii="TH SarabunPSK" w:hAnsi="TH SarabunPSK" w:cs="TH SarabunPSK" w:hint="cs"/>
          <w:sz w:val="30"/>
          <w:szCs w:val="30"/>
          <w:cs/>
        </w:rPr>
        <w:t>อนุญาตไปปฏิบัติหน้าที่และขอ</w:t>
      </w:r>
      <w:r w:rsidRPr="00611FF2">
        <w:rPr>
          <w:rFonts w:ascii="TH SarabunPSK" w:hAnsi="TH SarabunPSK" w:cs="TH SarabunPSK"/>
          <w:sz w:val="30"/>
          <w:szCs w:val="30"/>
          <w:cs/>
        </w:rPr>
        <w:t>อนุมัติเบิกงบประมาณ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</w:t>
      </w:r>
      <w:r w:rsidR="00404A17">
        <w:rPr>
          <w:rFonts w:ascii="TH SarabunPSK" w:hAnsi="TH SarabunPSK" w:cs="TH SarabunPSK" w:hint="cs"/>
          <w:sz w:val="30"/>
          <w:szCs w:val="30"/>
          <w:cs/>
        </w:rPr>
        <w:t>เดินทางไปนำเสนอผลงานในที่ประชุม</w:t>
      </w:r>
      <w:r w:rsidR="00D41093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00D6D" w:rsidRPr="00611FF2" w:rsidRDefault="00100F6B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700D6D"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ชื่อ-สกุล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Pr="00611FF2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611FF2">
        <w:rPr>
          <w:rFonts w:ascii="TH SarabunPSK" w:hAnsi="TH SarabunPSK" w:cs="TH SarabunPSK"/>
          <w:sz w:val="30"/>
          <w:szCs w:val="30"/>
          <w:cs/>
        </w:rPr>
        <w:t>สาขา</w:t>
      </w:r>
      <w:r w:rsidRPr="00611FF2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404A17" w:rsidRPr="003752EC" w:rsidRDefault="00404A17" w:rsidP="00404A17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ผู้ประพันธ์อันดับแรก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ผู้ประพันธ์บรรณกิจ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ซึ่งได้รับหนังสือตอบรับ หรือ หนังสือเชิญ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***บทความ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เรื่อง สามารถยื่นขอรับการสนับสนุนได้เพียง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คน </w:t>
      </w:r>
      <w:r>
        <w:rPr>
          <w:rFonts w:ascii="TH SarabunPSK" w:hAnsi="TH SarabunPSK" w:cs="TH SarabunPSK" w:hint="cs"/>
          <w:b/>
          <w:bCs/>
          <w:szCs w:val="24"/>
          <w:highlight w:val="lightGray"/>
          <w:shd w:val="clear" w:color="auto" w:fill="FFFFFF"/>
          <w:cs/>
        </w:rPr>
        <w:t>และสนับสนุน 1 ครั้งต่อปีงบประมาณ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4E0E98" w:rsidRPr="00611FF2" w:rsidRDefault="004E0E98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611FF2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9D41B7">
        <w:rPr>
          <w:rFonts w:ascii="TH SarabunPSK" w:hAnsi="TH SarabunPSK" w:cs="TH SarabunPSK" w:hint="cs"/>
          <w:sz w:val="30"/>
          <w:szCs w:val="30"/>
          <w:cs/>
        </w:rPr>
        <w:t>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BF5227" w:rsidRDefault="00BF5227" w:rsidP="00BF5227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บทความวิจัย </w:t>
      </w:r>
      <w:r w:rsidR="003604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นวัตกรรมสังคม </w:t>
      </w:r>
      <w:r w:rsidR="003604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0412">
        <w:rPr>
          <w:rFonts w:ascii="TH SarabunPSK" w:hAnsi="TH SarabunPSK" w:cs="TH SarabunPSK" w:hint="cs"/>
          <w:sz w:val="30"/>
          <w:szCs w:val="30"/>
          <w:cs/>
        </w:rPr>
        <w:t>ข้อเสนอโครงการที่ผ่านการพิจารณาชั้นต้นจากแหล่งทุนภายนอก</w:t>
      </w:r>
    </w:p>
    <w:p w:rsidR="009765B3" w:rsidRPr="00611FF2" w:rsidRDefault="009D41B7" w:rsidP="00A9514B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A8218B" w:rsidRPr="00611FF2">
        <w:rPr>
          <w:rFonts w:ascii="TH SarabunPSK" w:hAnsi="TH SarabunPSK" w:cs="TH SarabunPSK"/>
          <w:sz w:val="30"/>
          <w:szCs w:val="30"/>
          <w:cs/>
        </w:rPr>
        <w:t>โครงการ...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A8218B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3AD8" w:rsidRPr="00611FF2" w:rsidRDefault="009D41B7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ผู้มีส่วนร่วมในผลงาน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 </w:t>
      </w:r>
    </w:p>
    <w:p w:rsidR="0072291B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แหล่งทุน</w:t>
      </w:r>
      <w:r w:rsidR="003103C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9D41B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AF439A" w:rsidRPr="00611FF2">
        <w:rPr>
          <w:rFonts w:ascii="TH SarabunPSK" w:hAnsi="TH SarabunPSK" w:cs="TH SarabunPSK"/>
          <w:sz w:val="30"/>
          <w:szCs w:val="30"/>
          <w:cs/>
        </w:rPr>
        <w:t>..................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ประจำ</w:t>
      </w:r>
      <w:r w:rsidRPr="00611FF2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พ.ศ. ......................</w:t>
      </w:r>
    </w:p>
    <w:p w:rsidR="00404A17" w:rsidRPr="003752EC" w:rsidRDefault="00404A17" w:rsidP="00404A17">
      <w:pPr>
        <w:ind w:left="284" w:hanging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ชื่อการประชุมวิชาการ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 ครั้งที่ ................ กำหนดจัดการประชุม ................................ สถานที่จัดการประชุม .................................................................................. </w:t>
      </w:r>
    </w:p>
    <w:p w:rsidR="00404A17" w:rsidRDefault="00404A17" w:rsidP="00404A17">
      <w:pPr>
        <w:ind w:left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 xml:space="preserve">เป็นการประชุมวิชาการ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ระดับชาติ  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  <w:r w:rsidR="00360412">
        <w:rPr>
          <w:rFonts w:ascii="TH SarabunPSK" w:hAnsi="TH SarabunPSK" w:cs="TH SarabunPSK" w:hint="cs"/>
          <w:sz w:val="30"/>
          <w:szCs w:val="30"/>
          <w:cs/>
        </w:rPr>
        <w:t xml:space="preserve"> (บทความจะต้องเป็นภาษาต่างประเทศ)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D77D2" w:rsidRPr="003752EC" w:rsidRDefault="00CD77D2" w:rsidP="00CD77D2">
      <w:pPr>
        <w:ind w:left="284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ซึ่งจะเดินทางโดย .......................................... ออกจากที่พักในวันที่ (ระบุวันเดือนปี) .............................................. และเดินทางกลับถึงที่พักในวันที่ (ระบุวันเดือนปี) .....................................................................................................................</w:t>
      </w:r>
    </w:p>
    <w:p w:rsidR="00404A17" w:rsidRDefault="00404A17" w:rsidP="00404A17">
      <w:pPr>
        <w:ind w:left="284"/>
        <w:jc w:val="thaiDistribute"/>
        <w:rPr>
          <w:rFonts w:ascii="TH SarabunPSK" w:eastAsia="AngsanaNew" w:hAnsi="TH SarabunPSK" w:cs="TH SarabunPSK"/>
          <w:b/>
          <w:bCs/>
          <w:spacing w:val="-2"/>
          <w:sz w:val="20"/>
          <w:szCs w:val="20"/>
          <w:highlight w:val="lightGray"/>
        </w:rPr>
      </w:pP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***การประชุมวิชาการระดับชาติหรือระดับนานาชาติ 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 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</w:rPr>
        <w:t>proceedings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) ที่มาจากการประชุมโดยสมาคมวิชาการหรือวิชาชีพ โดยไม่รวมถึงการประชุมวิชาการของสถาบันอุดมศึกษา และจัดอย่างต่อเนื่องไม่น้อยกว่า </w:t>
      </w: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5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 ปี ซึ่งอาจอยู่ในรูปแบบหนังสือหรือสื่ออิเล็กทรอนิกส์และอาจเผยแพร่ก่อนหรือหลังการประชุมก็ได้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 จะต้องมีผู้ทรงคุณวุฒิที่อยู่ในวงวิชาการสาขาวิชานั้นหรือสาขาวิชาที่เกี่ยวข้องจากหลากหลายสถาบัน***</w:t>
      </w:r>
    </w:p>
    <w:p w:rsidR="000F50F4" w:rsidRPr="000F50F4" w:rsidRDefault="000F50F4" w:rsidP="000F50F4">
      <w:pPr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highlight w:val="lightGray"/>
        </w:rPr>
      </w:pP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กรณีนำเสนอนวัตกรรมในเวทีการประกวดนวัตกรรมของหน่วยงานภายนอก รวมถึงการ</w:t>
      </w:r>
      <w:r w:rsidRPr="000F50F4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ประกวดนวัตกรรม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ของสถาบันอุดมศึกษา</w:t>
      </w:r>
      <w:r w:rsidRPr="000F50F4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 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สามารถยื่นขอรับการสนับสนุน</w:t>
      </w:r>
      <w:r w:rsidRPr="000F50F4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ได้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ในอัตราเท่ากับการประชุมวิชาการระดับชาติหรือระดับนานาชาติ (แล้วแต่กรณี)</w:t>
      </w:r>
      <w:r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***</w:t>
      </w:r>
    </w:p>
    <w:p w:rsidR="00745F90" w:rsidRDefault="00783AD8" w:rsidP="00A9514B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45F9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ข้อมูลแสดงคุณสมบัติและหลักเกณฑ์ผู้มีสิทธิ์ขอรับการสนับสนุนตามประกาศ</w:t>
      </w:r>
      <w:r w:rsidR="00A87BAF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คณะ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ฯ</w:t>
      </w:r>
      <w:r w:rsidR="00A2434B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745F90" w:rsidRPr="00A537FD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  <w:cs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="00A2434B"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เป็นบุคลากร</w:t>
      </w:r>
      <w:r w:rsidR="00A537FD">
        <w:rPr>
          <w:rFonts w:ascii="TH SarabunPSK" w:eastAsia="AngsanaNew-Bold" w:hAnsi="TH SarabunPSK" w:cs="TH SarabunPSK" w:hint="cs"/>
          <w:sz w:val="30"/>
          <w:szCs w:val="30"/>
          <w:cs/>
        </w:rPr>
        <w:t>ของ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คณะมนุษยศาสตร์และสังคมศาสตร์ มหาวิทยาลัยทักษิณ</w:t>
      </w:r>
      <w:r w:rsidR="00A537FD">
        <w:rPr>
          <w:rFonts w:ascii="TH SarabunPSK" w:eastAsia="AngsanaNew-Bold" w:hAnsi="TH SarabunPSK" w:cs="TH SarabunPSK"/>
          <w:sz w:val="30"/>
          <w:szCs w:val="30"/>
          <w:cs/>
        </w:rPr>
        <w:t xml:space="preserve"> </w:t>
      </w:r>
    </w:p>
    <w:p w:rsidR="00A2434B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ไม่อยู่ระหว่างการลาฝึกอบรม ลาศึกษาดูงานและช่วงระหว่างการเสนอขอ และลาไปปฏิบัติการวิจัยในประเทศและต่างประเทศ รวมทั้งพิจารณาการเพิ่มลาศึกษาต่อ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-Bold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-Bold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ไม่เป็นผู้ติดค้างการส่งรายงานวิจัยฉบับสมบูรณ์ โครงการที่สิ้นสุดระยะเวลาตามสัญญาในฐานะหัวหน้าโครงการวิจัย แหล่งทุนเงินรายได้ คณะมนุษยศาสตร์และสังคมศาสตร์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ทั้งนี้การเผยแพร่ผลงานนั้นยินยอมให้ค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รับรองว่าเป็นไปตามจรรยาบรรณการเผยแพร่ผลงานทางวิชาการ</w:t>
      </w:r>
    </w:p>
    <w:p w:rsidR="00745F90" w:rsidRPr="0050247B" w:rsidRDefault="00DC3D73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 </w:t>
      </w:r>
      <w:r w:rsidR="009A0D5D"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="000E001E" w:rsidRPr="0050247B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 w:rsidR="000E001E"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ไม่ใช่ผลงานของนิสิตซึ่งเป็นส่วนหนึ่งของการศึกษา แต่มาจาก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การศึกษาค้นคว้าด้วยตนเองหรือมีส่วนร่วมในการศึกษาวิจัย โดยปรากฏชื่อ</w:t>
      </w:r>
      <w:r w:rsidR="00A31B1E"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หรือตราสัญลักษณ์ของ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คณะมนุษยศาสตร์และสังคมศาสตร์ มหาวิทยาลัยทักษิณ ตรงส่วนใดส่วนหนึ่งของ</w:t>
      </w:r>
      <w:r w:rsidR="00A31B1E"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ผลงาน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 xml:space="preserve">อย่างชัดเจน </w:t>
      </w:r>
    </w:p>
    <w:p w:rsidR="00745F90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6"/>
          <w:szCs w:val="24"/>
        </w:rPr>
      </w:pPr>
    </w:p>
    <w:p w:rsidR="009765B3" w:rsidRPr="00B90C82" w:rsidRDefault="0039798A" w:rsidP="00271D87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B90C82">
        <w:rPr>
          <w:rFonts w:ascii="TH SarabunPSK" w:hAnsi="TH SarabunPSK" w:cs="TH SarabunPSK"/>
          <w:sz w:val="30"/>
          <w:szCs w:val="30"/>
          <w:cs/>
        </w:rPr>
        <w:tab/>
      </w:r>
      <w:r w:rsidR="001F51AE" w:rsidRPr="00B90C82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A76A0D" w:rsidRPr="00B90C82">
        <w:rPr>
          <w:rFonts w:ascii="TH SarabunPSK" w:hAnsi="TH SarabunPSK" w:cs="TH SarabunPSK"/>
          <w:sz w:val="30"/>
          <w:szCs w:val="30"/>
          <w:cs/>
        </w:rPr>
        <w:t>ขอ</w:t>
      </w:r>
      <w:r w:rsidR="00A76A0D" w:rsidRPr="00B90C82">
        <w:rPr>
          <w:rFonts w:ascii="TH SarabunPSK" w:hAnsi="TH SarabunPSK" w:cs="TH SarabunPSK" w:hint="cs"/>
          <w:sz w:val="30"/>
          <w:szCs w:val="30"/>
          <w:cs/>
        </w:rPr>
        <w:t>อนุญาตไปปฏิบัติหน้าที่และขอ</w:t>
      </w:r>
      <w:r w:rsidR="00A76A0D" w:rsidRPr="00B90C82">
        <w:rPr>
          <w:rFonts w:ascii="TH SarabunPSK" w:hAnsi="TH SarabunPSK" w:cs="TH SarabunPSK"/>
          <w:sz w:val="30"/>
          <w:szCs w:val="30"/>
          <w:cs/>
        </w:rPr>
        <w:t>อนุมัติเบิกงบประมาณสนับสนุนค่า</w:t>
      </w:r>
      <w:r w:rsidR="00A76A0D" w:rsidRPr="00B90C82">
        <w:rPr>
          <w:rFonts w:ascii="TH SarabunPSK" w:hAnsi="TH SarabunPSK" w:cs="TH SarabunPSK" w:hint="cs"/>
          <w:sz w:val="30"/>
          <w:szCs w:val="30"/>
          <w:cs/>
        </w:rPr>
        <w:t>เดินทางไปนำเสนอผลงานในที่ประชุมวิชาการ</w:t>
      </w:r>
      <w:r w:rsidR="00A76A0D" w:rsidRPr="00B90C8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97967" w:rsidRPr="00B90C82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A9514B" w:rsidRPr="00B90C82">
        <w:rPr>
          <w:rFonts w:ascii="TH SarabunPSK" w:hAnsi="TH SarabunPSK" w:cs="TH SarabunPSK" w:hint="cs"/>
          <w:sz w:val="30"/>
          <w:szCs w:val="30"/>
          <w:cs/>
        </w:rPr>
        <w:t>เ</w:t>
      </w:r>
      <w:r w:rsidR="00906A8A" w:rsidRPr="00B90C82">
        <w:rPr>
          <w:rFonts w:ascii="TH SarabunPSK" w:hAnsi="TH SarabunPSK" w:cs="TH SarabunPSK"/>
          <w:sz w:val="30"/>
          <w:szCs w:val="30"/>
          <w:cs/>
        </w:rPr>
        <w:t>งิน......</w:t>
      </w:r>
      <w:r w:rsidR="002B52CE" w:rsidRPr="00B90C82">
        <w:rPr>
          <w:rFonts w:ascii="TH SarabunPSK" w:hAnsi="TH SarabunPSK" w:cs="TH SarabunPSK"/>
          <w:sz w:val="30"/>
          <w:szCs w:val="30"/>
          <w:cs/>
        </w:rPr>
        <w:t>.....</w:t>
      </w:r>
      <w:r w:rsidR="00906A8A" w:rsidRPr="00B90C82">
        <w:rPr>
          <w:rFonts w:ascii="TH SarabunPSK" w:hAnsi="TH SarabunPSK" w:cs="TH SarabunPSK"/>
          <w:sz w:val="30"/>
          <w:szCs w:val="30"/>
          <w:cs/>
        </w:rPr>
        <w:t>..........บาท</w:t>
      </w:r>
      <w:r w:rsidR="00E635E9" w:rsidRPr="00B90C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6A8A" w:rsidRPr="00B90C82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2B52CE" w:rsidRPr="00B90C82">
        <w:rPr>
          <w:rFonts w:ascii="TH SarabunPSK" w:hAnsi="TH SarabunPSK" w:cs="TH SarabunPSK"/>
          <w:sz w:val="30"/>
          <w:szCs w:val="30"/>
          <w:cs/>
        </w:rPr>
        <w:t>.......</w:t>
      </w:r>
      <w:r w:rsidR="00AA146F" w:rsidRPr="00B90C82">
        <w:rPr>
          <w:rFonts w:ascii="TH SarabunPSK" w:hAnsi="TH SarabunPSK" w:cs="TH SarabunPSK"/>
          <w:sz w:val="30"/>
          <w:szCs w:val="30"/>
          <w:cs/>
        </w:rPr>
        <w:t>...</w:t>
      </w:r>
      <w:r w:rsidR="00906A8A" w:rsidRPr="00B90C82">
        <w:rPr>
          <w:rFonts w:ascii="TH SarabunPSK" w:hAnsi="TH SarabunPSK" w:cs="TH SarabunPSK"/>
          <w:sz w:val="30"/>
          <w:szCs w:val="30"/>
          <w:cs/>
        </w:rPr>
        <w:t>............</w:t>
      </w:r>
      <w:r w:rsidR="009765B3" w:rsidRPr="00B90C82">
        <w:rPr>
          <w:rFonts w:ascii="TH SarabunPSK" w:hAnsi="TH SarabunPSK" w:cs="TH SarabunPSK"/>
          <w:sz w:val="30"/>
          <w:szCs w:val="30"/>
          <w:cs/>
        </w:rPr>
        <w:t>.....</w:t>
      </w:r>
      <w:r w:rsidR="00834090" w:rsidRPr="00B90C82">
        <w:rPr>
          <w:rFonts w:ascii="TH SarabunPSK" w:hAnsi="TH SarabunPSK" w:cs="TH SarabunPSK"/>
          <w:sz w:val="30"/>
          <w:szCs w:val="30"/>
          <w:cs/>
        </w:rPr>
        <w:t>...)</w:t>
      </w:r>
      <w:r w:rsidR="00205A2F" w:rsidRPr="00B90C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0C82" w:rsidRPr="00B90C82">
        <w:rPr>
          <w:rFonts w:ascii="TH SarabunPSK" w:hAnsi="TH SarabunPSK" w:cs="TH SarabunPSK" w:hint="cs"/>
          <w:sz w:val="30"/>
          <w:szCs w:val="30"/>
          <w:cs/>
        </w:rPr>
        <w:t>รายละเอียดตาม</w:t>
      </w:r>
      <w:r w:rsidR="00B90C82" w:rsidRPr="00B90C82">
        <w:rPr>
          <w:rFonts w:ascii="TH SarabunPSK" w:eastAsia="AngsanaNew" w:hAnsi="TH SarabunPSK" w:cs="TH SarabunPSK"/>
          <w:sz w:val="30"/>
          <w:szCs w:val="30"/>
          <w:cs/>
        </w:rPr>
        <w:t>ใบประมาณการค่าใช้จ่าย</w:t>
      </w:r>
      <w:r w:rsidR="00B90C82" w:rsidRPr="00B90C82">
        <w:rPr>
          <w:rFonts w:ascii="TH SarabunPSK" w:hAnsi="TH SarabunPSK" w:cs="TH SarabunPSK" w:hint="cs"/>
          <w:sz w:val="30"/>
          <w:szCs w:val="30"/>
          <w:cs/>
        </w:rPr>
        <w:t>ซึ่งแนบมาด้วย</w:t>
      </w:r>
    </w:p>
    <w:p w:rsidR="009C4ADE" w:rsidRDefault="00A9514B" w:rsidP="005B0FB1">
      <w:pPr>
        <w:tabs>
          <w:tab w:val="left" w:pos="1418"/>
        </w:tabs>
        <w:spacing w:before="6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</w:t>
      </w:r>
      <w:r w:rsidR="006449F5" w:rsidRPr="00611FF2">
        <w:rPr>
          <w:rFonts w:ascii="TH SarabunPSK" w:hAnsi="TH SarabunPSK" w:cs="TH SarabunPSK"/>
          <w:sz w:val="30"/>
          <w:szCs w:val="30"/>
          <w:cs/>
        </w:rPr>
        <w:t>หาก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ข้อความเป็นเท็จ </w:t>
      </w:r>
      <w:r w:rsidR="006449F5" w:rsidRPr="00F7254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</w:t>
      </w:r>
      <w:r w:rsidR="009C4ADE" w:rsidRPr="00F72545">
        <w:rPr>
          <w:rFonts w:ascii="TH SarabunPSK" w:hAnsi="TH SarabunPSK" w:cs="TH SarabunPSK"/>
          <w:b/>
          <w:bCs/>
          <w:sz w:val="30"/>
          <w:szCs w:val="30"/>
          <w:cs/>
        </w:rPr>
        <w:t>ค่าตอบแทนทั้งหมด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</w:t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E20" w:rsidRPr="00611FF2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(</w:t>
      </w:r>
      <w:r w:rsidR="00A5331C" w:rsidRPr="000C3427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)</w:t>
      </w:r>
    </w:p>
    <w:p w:rsidR="00F72545" w:rsidRPr="004C324E" w:rsidRDefault="00F72545" w:rsidP="008218BF">
      <w:pPr>
        <w:ind w:firstLine="284"/>
        <w:jc w:val="thaiDistribute"/>
        <w:rPr>
          <w:rFonts w:ascii="TH SarabunPSK" w:hAnsi="TH SarabunPSK" w:cs="TH SarabunPSK"/>
          <w:sz w:val="20"/>
          <w:szCs w:val="20"/>
        </w:rPr>
      </w:pPr>
    </w:p>
    <w:p w:rsidR="00A25599" w:rsidRPr="00D742F5" w:rsidRDefault="00A94739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D742F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หลักฐานการขอรับ</w:t>
      </w:r>
      <w:r w:rsidR="00D742F5" w:rsidRPr="00D742F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การสนับสนุน</w:t>
      </w:r>
    </w:p>
    <w:p w:rsidR="00A76A0D" w:rsidRPr="00A76A0D" w:rsidRDefault="00A76A0D" w:rsidP="00A76A0D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b/>
          <w:bCs/>
          <w:sz w:val="26"/>
          <w:szCs w:val="26"/>
          <w:cs/>
        </w:rPr>
      </w:pPr>
      <w:r w:rsidRPr="00A76A0D">
        <w:rPr>
          <w:rFonts w:ascii="TH SarabunPSK" w:eastAsia="AngsanaNew" w:hAnsi="TH SarabunPSK" w:cs="TH SarabunPSK"/>
          <w:b/>
          <w:bCs/>
          <w:sz w:val="26"/>
          <w:szCs w:val="26"/>
          <w:cs/>
        </w:rPr>
        <w:t>กรณีในประเทศ</w:t>
      </w:r>
    </w:p>
    <w:p w:rsidR="00A76A0D" w:rsidRPr="00A76A0D" w:rsidRDefault="00A76A0D" w:rsidP="00A76A0D">
      <w:pPr>
        <w:pStyle w:val="ab"/>
        <w:numPr>
          <w:ilvl w:val="0"/>
          <w:numId w:val="37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ก่อนเดินทาง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ให้ยื่นบันทึกข้อความขออนุญาตไปปฏิบัติงานและขออนุมัติค่าใช้จ่าย ตามแบบที่คณะกำหนด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อำนาจการอนุญาตไปปฏิบัติงานและอนุมัติค่าใช้จ่าย เป็นของคณบดี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เอกสารแนบ ได้แก่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1.1 หนังสือเชิญ หรือ หนังสือตอบรับ ให้นำเสนอผลงานในที่ประชุมวิชาการ หรือ เวทีการประกวดนวัตกรรมของหน่วยงานภายนอก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1.2 บทความวิจัยฉบับเต็ม หรือ รายงานผลงานนวัตกรรมของอาจารย์ ตามแบบที่คณะกำหนด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1.3 หลักฐานแสดงสถานะของ</w:t>
      </w:r>
      <w:r w:rsidRPr="00A76A0D">
        <w:rPr>
          <w:rFonts w:ascii="TH SarabunPSK" w:eastAsia="AngsanaNew" w:hAnsi="TH SarabunPSK" w:cs="TH SarabunPSK"/>
          <w:sz w:val="26"/>
          <w:szCs w:val="26"/>
          <w:cs/>
        </w:rPr>
        <w:t xml:space="preserve">การประชุมทางวิชาการ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ซึ่งเป็นไปตามเงื่อนไขการสนับสนุน ระบุอัตราค่าลงทะเบียน (ถ้ามี)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1.4 ใบประมาณการค่าใช้จ่าย</w:t>
      </w:r>
    </w:p>
    <w:p w:rsidR="00A76A0D" w:rsidRPr="00A76A0D" w:rsidRDefault="00A76A0D" w:rsidP="00A76A0D">
      <w:pPr>
        <w:pStyle w:val="ab"/>
        <w:numPr>
          <w:ilvl w:val="0"/>
          <w:numId w:val="37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เมื่อปฏิบัติงานแล้วเสร็จ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ให้จัดทำรายงานการเดินทางไปปฏิบัติงาน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อำนาจการอนุมัติการเบิกค่าใช้จ่าย เป็นของคณบดี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เอกสารแนบ ได้แก่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2.1 หนังสืออนุญาตไปปฏิบัติงานและอนุมัติค่าใช้จ่าย ฉบับจริง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>2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.</w:t>
      </w: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 xml:space="preserve">2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กำหนดการจัดงานอย่างละเอียด ซึ่งปรากฏกำหนดการนำเสนอผลงานของผู้ยื่นขออย่างชัดเจน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2.3 สำเนาเกียรติบัตร และ/หรือ หลักฐานอื่น เช่น ภาพถ่าย บัตรป้ายชื่อ แสดงการเข้าร่วมนำเสนอผลงาน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2.4 แบบรายงานค่าใช้จ่ายในการเดินทางไปปฏิบัติงาน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2.5 ใบเสร็จหรือใบสำคัญรับเงิน ทั้งนี้ </w:t>
      </w:r>
      <w:r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หลักฐานประกอบการเบิก</w:t>
      </w:r>
      <w:r w:rsidR="00D742F5">
        <w:rPr>
          <w:rFonts w:ascii="TH SarabunPSK" w:eastAsia="AngsanaNew-Bold" w:hAnsi="TH SarabunPSK" w:cs="TH SarabunPSK" w:hint="cs"/>
          <w:spacing w:val="-6"/>
          <w:sz w:val="26"/>
          <w:szCs w:val="26"/>
          <w:cs/>
          <w:lang w:eastAsia="en-US"/>
        </w:rPr>
        <w:t>จ่าย</w:t>
      </w:r>
      <w:r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ให้เป็นไปตามระเบียบมหาวิทยาลัยทักษิณ</w:t>
      </w:r>
    </w:p>
    <w:p w:rsidR="00A76A0D" w:rsidRPr="00A76A0D" w:rsidRDefault="00A76A0D" w:rsidP="00A76A0D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b/>
          <w:bCs/>
          <w:sz w:val="26"/>
          <w:szCs w:val="26"/>
          <w:cs/>
        </w:rPr>
      </w:pPr>
      <w:r w:rsidRPr="00A76A0D">
        <w:rPr>
          <w:rFonts w:ascii="TH SarabunPSK" w:eastAsia="AngsanaNew" w:hAnsi="TH SarabunPSK" w:cs="TH SarabunPSK"/>
          <w:b/>
          <w:bCs/>
          <w:sz w:val="26"/>
          <w:szCs w:val="26"/>
          <w:cs/>
        </w:rPr>
        <w:t>กรณีต่างประเทศ</w:t>
      </w:r>
    </w:p>
    <w:p w:rsidR="00A76A0D" w:rsidRPr="00A76A0D" w:rsidRDefault="00A76A0D" w:rsidP="00A76A0D">
      <w:pPr>
        <w:pStyle w:val="ab"/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ก่อนเดินทาง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ให้ยื่นบันทึกข้อความขออนุญาตไปปฏิบัติงานและขออนุมัติค่าใช้จ่าย ตามแบบที่คณะกำหนด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อำนาจการอนุญาตไปปฏิบัติงานและอนุมัติค่าใช้จ่าย เป็นของอธิการบดี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เอกสารแนบ ได้แก่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1.1 หนังสือเชิญ หรือ หนังสือตอบรับ ให้นำเสนอผลงานในที่ประชุมวิชาการ หรือ เวทีการประกวดนวัตกรรมของหน่วยงานภายนอก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1.2 บทความวิจัยฉบับเต็ม หรือ รายงานผลงานนวัตกรรมของอาจารย์ ตามแบบที่คณะกำหนด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1.3 หลักฐานแสดงสถานะของ</w:t>
      </w:r>
      <w:r w:rsidRPr="00A76A0D">
        <w:rPr>
          <w:rFonts w:ascii="TH SarabunPSK" w:eastAsia="AngsanaNew" w:hAnsi="TH SarabunPSK" w:cs="TH SarabunPSK"/>
          <w:sz w:val="26"/>
          <w:szCs w:val="26"/>
          <w:cs/>
        </w:rPr>
        <w:t xml:space="preserve">การประชุมทางวิชาการ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ซึ่งเป็นไปตามเงื่อนไขการสนับสนุน ระบุอัตราค่าลงทะเบียน (ถ้ามี)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1.4 ใบประมาณการค่าใช้จ่าย</w:t>
      </w:r>
    </w:p>
    <w:p w:rsidR="00A76A0D" w:rsidRPr="00A76A0D" w:rsidRDefault="00A76A0D" w:rsidP="00A76A0D">
      <w:pPr>
        <w:pStyle w:val="ab"/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เมื่อปฏิบัติงานแล้วเสร็จ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ให้จัดทำรายงานการเดินทางไปปฏิบัติงาน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อำนาจการอนุมัติการเบิกค่าใช้จ่าย เป็นของคณบดี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เอกสารแนบ ได้แก่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2.1 หนังสืออนุญาตไปปฏิบัติงานและอนุมัติค่าใช้จ่าย ฉบับจริง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>2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.</w:t>
      </w: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 xml:space="preserve">2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กำหนดการจัดงานอย่างละเอียด ซึ่งปรากฏกำหนดการนำเสนอผลงานของผู้ยื่นขออย่างชัดเจน 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2.3 สำเนาเกียรติบัตร และ/หรือ หลักฐานอื่น เช่น ภาพถ่าย บัตรป้ายชื่อ แสดงการเข้าร่วมนำเสนอผลงาน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2.4 แบบรายงานค่าใช้จ่ายในการเดินทางไปปฏิบัติงาน</w:t>
      </w:r>
    </w:p>
    <w:p w:rsidR="00A76A0D" w:rsidRPr="00A76A0D" w:rsidRDefault="00A76A0D" w:rsidP="00A76A0D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2.5 ใบเสร็จหรือใบสำคัญรับเงิน ทั้งนี้ </w:t>
      </w:r>
      <w:r w:rsidR="00D742F5"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หลักฐานประกอบการเบิก</w:t>
      </w:r>
      <w:r w:rsidR="00D742F5">
        <w:rPr>
          <w:rFonts w:ascii="TH SarabunPSK" w:eastAsia="AngsanaNew-Bold" w:hAnsi="TH SarabunPSK" w:cs="TH SarabunPSK" w:hint="cs"/>
          <w:spacing w:val="-6"/>
          <w:sz w:val="26"/>
          <w:szCs w:val="26"/>
          <w:cs/>
          <w:lang w:eastAsia="en-US"/>
        </w:rPr>
        <w:t>จ่าย</w:t>
      </w:r>
      <w:r w:rsidR="00D742F5"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ให้เป็นไปตามระเบียบมหาวิทยาลัยทักษิณ</w:t>
      </w:r>
    </w:p>
    <w:p w:rsidR="00A76A0D" w:rsidRPr="00614CE1" w:rsidRDefault="00A76A0D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50E20" w:rsidRPr="00611FF2" w:rsidRDefault="00F50E20" w:rsidP="008218BF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B3D42" w:rsidRPr="00614CE1" w:rsidRDefault="007B3D42" w:rsidP="008218BF">
      <w:pPr>
        <w:rPr>
          <w:rFonts w:ascii="TH SarabunPSK" w:hAnsi="TH SarabunPSK" w:cs="TH SarabunPSK"/>
          <w:sz w:val="18"/>
          <w:szCs w:val="18"/>
        </w:rPr>
      </w:pPr>
    </w:p>
    <w:p w:rsidR="00834090" w:rsidRPr="00611FF2" w:rsidRDefault="00834090" w:rsidP="008218BF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ลงชื่อ ..........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</w:p>
    <w:p w:rsidR="00834090" w:rsidRPr="00611FF2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(..........................................................................)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8218BF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  ผู้ขอรับการสนับสนุน</w:t>
      </w:r>
      <w:r w:rsidRPr="00611FF2">
        <w:rPr>
          <w:rFonts w:ascii="TH SarabunPSK" w:hAnsi="TH SarabunPSK" w:cs="TH SarabunPSK"/>
          <w:sz w:val="30"/>
          <w:szCs w:val="30"/>
        </w:rPr>
        <w:tab/>
      </w:r>
    </w:p>
    <w:p w:rsidR="007B3D42" w:rsidRPr="00611FF2" w:rsidRDefault="00834090" w:rsidP="006F1DD3">
      <w:pPr>
        <w:spacing w:line="300" w:lineRule="exact"/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lastRenderedPageBreak/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611FF2" w:rsidTr="00834090">
        <w:trPr>
          <w:trHeight w:val="2363"/>
        </w:trPr>
        <w:tc>
          <w:tcPr>
            <w:tcW w:w="10031" w:type="dxa"/>
          </w:tcPr>
          <w:p w:rsidR="00834090" w:rsidRPr="008218BF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8218BF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</w:t>
            </w:r>
            <w:r w:rsidR="00914FD8" w:rsidRPr="00611FF2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914FD8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เดินทางไปนำเสนอผลงานในที่ประชุมวิชาการ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</w:t>
            </w:r>
            <w:r w:rsidR="00914FD8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D1A4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......บาท</w:t>
            </w:r>
          </w:p>
          <w:p w:rsidR="002C7979" w:rsidRPr="008218BF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ไม่เป็นไปตามประกาศเห็นควรแจ้งกลับผู้เสนอขอ………………………………………………………………….</w:t>
            </w:r>
          </w:p>
          <w:p w:rsidR="002C7979" w:rsidRPr="008218BF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</w:t>
            </w:r>
            <w:r w:rsidR="008A7A94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เสนออธิการบดี กรณีขอ</w:t>
            </w:r>
            <w:r w:rsidR="00CA645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อนุญาต</w:t>
            </w:r>
            <w:r w:rsidR="008A7A9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เดินทางไปนำเสนอผลงานในต่างประเทศ</w:t>
            </w:r>
          </w:p>
          <w:p w:rsidR="002C7979" w:rsidRPr="008218BF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8218BF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(ลงชื่อ)....................................................ผู้ตรวจสอบ                         </w:t>
            </w:r>
          </w:p>
          <w:p w:rsidR="00672DEB" w:rsidRPr="008218BF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8218BF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993AC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</w:t>
            </w:r>
          </w:p>
          <w:p w:rsidR="0083409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</w:p>
        </w:tc>
      </w:tr>
    </w:tbl>
    <w:p w:rsidR="00834090" w:rsidRPr="00611FF2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611FF2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>
        <w:rPr>
          <w:rFonts w:ascii="TH SarabunPSK" w:hAnsi="TH SarabunPSK" w:cs="TH SarabunPSK" w:hint="cs"/>
          <w:sz w:val="28"/>
          <w:cs/>
        </w:rPr>
        <w:t>งบประมาณ</w:t>
      </w:r>
      <w:r w:rsidR="00B000F9" w:rsidRPr="00611FF2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611FF2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A6" w:rsidRDefault="00E55CA6">
      <w:r>
        <w:separator/>
      </w:r>
    </w:p>
  </w:endnote>
  <w:endnote w:type="continuationSeparator" w:id="0">
    <w:p w:rsidR="00E55CA6" w:rsidRDefault="00E5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A6" w:rsidRDefault="00E55CA6">
      <w:r>
        <w:separator/>
      </w:r>
    </w:p>
  </w:footnote>
  <w:footnote w:type="continuationSeparator" w:id="0">
    <w:p w:rsidR="00E55CA6" w:rsidRDefault="00E5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6BD3D5C"/>
    <w:multiLevelType w:val="hybridMultilevel"/>
    <w:tmpl w:val="6958E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3E24F5D"/>
    <w:multiLevelType w:val="hybridMultilevel"/>
    <w:tmpl w:val="2C807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E1683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B2F97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001E0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"/>
  </w:num>
  <w:num w:numId="4">
    <w:abstractNumId w:val="35"/>
  </w:num>
  <w:num w:numId="5">
    <w:abstractNumId w:val="6"/>
  </w:num>
  <w:num w:numId="6">
    <w:abstractNumId w:val="0"/>
  </w:num>
  <w:num w:numId="7">
    <w:abstractNumId w:val="24"/>
  </w:num>
  <w:num w:numId="8">
    <w:abstractNumId w:val="8"/>
  </w:num>
  <w:num w:numId="9">
    <w:abstractNumId w:val="16"/>
  </w:num>
  <w:num w:numId="10">
    <w:abstractNumId w:val="15"/>
  </w:num>
  <w:num w:numId="11">
    <w:abstractNumId w:val="36"/>
  </w:num>
  <w:num w:numId="12">
    <w:abstractNumId w:val="19"/>
  </w:num>
  <w:num w:numId="13">
    <w:abstractNumId w:val="25"/>
  </w:num>
  <w:num w:numId="14">
    <w:abstractNumId w:val="26"/>
  </w:num>
  <w:num w:numId="15">
    <w:abstractNumId w:val="31"/>
  </w:num>
  <w:num w:numId="16">
    <w:abstractNumId w:val="30"/>
  </w:num>
  <w:num w:numId="17">
    <w:abstractNumId w:val="1"/>
  </w:num>
  <w:num w:numId="18">
    <w:abstractNumId w:val="18"/>
  </w:num>
  <w:num w:numId="19">
    <w:abstractNumId w:val="13"/>
  </w:num>
  <w:num w:numId="20">
    <w:abstractNumId w:val="14"/>
  </w:num>
  <w:num w:numId="21">
    <w:abstractNumId w:val="29"/>
  </w:num>
  <w:num w:numId="22">
    <w:abstractNumId w:val="11"/>
  </w:num>
  <w:num w:numId="23">
    <w:abstractNumId w:val="7"/>
  </w:num>
  <w:num w:numId="24">
    <w:abstractNumId w:val="27"/>
  </w:num>
  <w:num w:numId="25">
    <w:abstractNumId w:val="28"/>
  </w:num>
  <w:num w:numId="26">
    <w:abstractNumId w:val="10"/>
  </w:num>
  <w:num w:numId="27">
    <w:abstractNumId w:val="5"/>
  </w:num>
  <w:num w:numId="28">
    <w:abstractNumId w:val="33"/>
  </w:num>
  <w:num w:numId="29">
    <w:abstractNumId w:val="22"/>
  </w:num>
  <w:num w:numId="30">
    <w:abstractNumId w:val="23"/>
  </w:num>
  <w:num w:numId="31">
    <w:abstractNumId w:val="2"/>
  </w:num>
  <w:num w:numId="32">
    <w:abstractNumId w:val="25"/>
  </w:num>
  <w:num w:numId="33">
    <w:abstractNumId w:val="9"/>
  </w:num>
  <w:num w:numId="34">
    <w:abstractNumId w:val="17"/>
  </w:num>
  <w:num w:numId="35">
    <w:abstractNumId w:val="32"/>
  </w:num>
  <w:num w:numId="36">
    <w:abstractNumId w:val="21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17791"/>
    <w:rsid w:val="00021BD8"/>
    <w:rsid w:val="00026F59"/>
    <w:rsid w:val="00034EFB"/>
    <w:rsid w:val="00036265"/>
    <w:rsid w:val="000421A9"/>
    <w:rsid w:val="00042B5C"/>
    <w:rsid w:val="000524B3"/>
    <w:rsid w:val="0006328A"/>
    <w:rsid w:val="00070610"/>
    <w:rsid w:val="0007231E"/>
    <w:rsid w:val="00072A11"/>
    <w:rsid w:val="00073C8A"/>
    <w:rsid w:val="000761D7"/>
    <w:rsid w:val="000B06E1"/>
    <w:rsid w:val="000B65D0"/>
    <w:rsid w:val="000B7E4E"/>
    <w:rsid w:val="000C1E4C"/>
    <w:rsid w:val="000C3427"/>
    <w:rsid w:val="000D0A54"/>
    <w:rsid w:val="000D4236"/>
    <w:rsid w:val="000E001E"/>
    <w:rsid w:val="000E04C2"/>
    <w:rsid w:val="000E16A5"/>
    <w:rsid w:val="000E226F"/>
    <w:rsid w:val="000E4756"/>
    <w:rsid w:val="000F17A8"/>
    <w:rsid w:val="000F50F4"/>
    <w:rsid w:val="00100F6B"/>
    <w:rsid w:val="001034F6"/>
    <w:rsid w:val="00104FD4"/>
    <w:rsid w:val="00105502"/>
    <w:rsid w:val="001061D1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3A73"/>
    <w:rsid w:val="00164551"/>
    <w:rsid w:val="0017733B"/>
    <w:rsid w:val="001815C2"/>
    <w:rsid w:val="00183CE6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E6074"/>
    <w:rsid w:val="001F51AE"/>
    <w:rsid w:val="001F62D0"/>
    <w:rsid w:val="00205A2F"/>
    <w:rsid w:val="00217783"/>
    <w:rsid w:val="002213A8"/>
    <w:rsid w:val="00225C72"/>
    <w:rsid w:val="00225F41"/>
    <w:rsid w:val="002316A7"/>
    <w:rsid w:val="00245C7D"/>
    <w:rsid w:val="00247386"/>
    <w:rsid w:val="00250CB8"/>
    <w:rsid w:val="00256403"/>
    <w:rsid w:val="00257C27"/>
    <w:rsid w:val="002666BC"/>
    <w:rsid w:val="00271C49"/>
    <w:rsid w:val="00271D87"/>
    <w:rsid w:val="0027429A"/>
    <w:rsid w:val="00277789"/>
    <w:rsid w:val="00283136"/>
    <w:rsid w:val="00283C38"/>
    <w:rsid w:val="00295AF9"/>
    <w:rsid w:val="002B0E10"/>
    <w:rsid w:val="002B36F1"/>
    <w:rsid w:val="002B42CB"/>
    <w:rsid w:val="002B52CE"/>
    <w:rsid w:val="002B7E74"/>
    <w:rsid w:val="002C7979"/>
    <w:rsid w:val="002D04F4"/>
    <w:rsid w:val="002D70ED"/>
    <w:rsid w:val="002F3AA7"/>
    <w:rsid w:val="00300488"/>
    <w:rsid w:val="0030675D"/>
    <w:rsid w:val="003075A3"/>
    <w:rsid w:val="003103C2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0412"/>
    <w:rsid w:val="00366DAF"/>
    <w:rsid w:val="00376A72"/>
    <w:rsid w:val="00377DB0"/>
    <w:rsid w:val="00387FEA"/>
    <w:rsid w:val="00390B64"/>
    <w:rsid w:val="00395F01"/>
    <w:rsid w:val="0039614D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4A17"/>
    <w:rsid w:val="00405594"/>
    <w:rsid w:val="00405AE8"/>
    <w:rsid w:val="00420826"/>
    <w:rsid w:val="00423D7F"/>
    <w:rsid w:val="004269F6"/>
    <w:rsid w:val="00427DC3"/>
    <w:rsid w:val="00430BB3"/>
    <w:rsid w:val="004357B5"/>
    <w:rsid w:val="0045149A"/>
    <w:rsid w:val="00461BAC"/>
    <w:rsid w:val="00462EED"/>
    <w:rsid w:val="004649C2"/>
    <w:rsid w:val="004713EA"/>
    <w:rsid w:val="00484554"/>
    <w:rsid w:val="004845B1"/>
    <w:rsid w:val="0048714C"/>
    <w:rsid w:val="00491DA7"/>
    <w:rsid w:val="004A71D9"/>
    <w:rsid w:val="004B0911"/>
    <w:rsid w:val="004B69FF"/>
    <w:rsid w:val="004B7EC7"/>
    <w:rsid w:val="004C324E"/>
    <w:rsid w:val="004D3863"/>
    <w:rsid w:val="004D4D82"/>
    <w:rsid w:val="004E0E98"/>
    <w:rsid w:val="004E3CB0"/>
    <w:rsid w:val="004E7F76"/>
    <w:rsid w:val="004F5854"/>
    <w:rsid w:val="0050247B"/>
    <w:rsid w:val="00502902"/>
    <w:rsid w:val="0050631C"/>
    <w:rsid w:val="005101A1"/>
    <w:rsid w:val="0051243A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0FB1"/>
    <w:rsid w:val="005B209B"/>
    <w:rsid w:val="005D7818"/>
    <w:rsid w:val="005E56F8"/>
    <w:rsid w:val="005E5DFC"/>
    <w:rsid w:val="005F210D"/>
    <w:rsid w:val="005F594E"/>
    <w:rsid w:val="005F783D"/>
    <w:rsid w:val="00611FF2"/>
    <w:rsid w:val="00613102"/>
    <w:rsid w:val="00614CE1"/>
    <w:rsid w:val="00614E10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2FE4"/>
    <w:rsid w:val="0068592E"/>
    <w:rsid w:val="006B70D1"/>
    <w:rsid w:val="006C471D"/>
    <w:rsid w:val="006C585D"/>
    <w:rsid w:val="006D170B"/>
    <w:rsid w:val="006D1865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3B4E"/>
    <w:rsid w:val="00734921"/>
    <w:rsid w:val="00740D57"/>
    <w:rsid w:val="00740DB0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97967"/>
    <w:rsid w:val="007A3880"/>
    <w:rsid w:val="007A3B1B"/>
    <w:rsid w:val="007A7970"/>
    <w:rsid w:val="007B3D42"/>
    <w:rsid w:val="007C045D"/>
    <w:rsid w:val="007D31E5"/>
    <w:rsid w:val="007E2DE0"/>
    <w:rsid w:val="007F7D94"/>
    <w:rsid w:val="00806409"/>
    <w:rsid w:val="00816575"/>
    <w:rsid w:val="008218BF"/>
    <w:rsid w:val="00830F14"/>
    <w:rsid w:val="00834090"/>
    <w:rsid w:val="00836B8D"/>
    <w:rsid w:val="008430C8"/>
    <w:rsid w:val="008433C7"/>
    <w:rsid w:val="0084439A"/>
    <w:rsid w:val="00857E95"/>
    <w:rsid w:val="00861812"/>
    <w:rsid w:val="0086213D"/>
    <w:rsid w:val="0088515A"/>
    <w:rsid w:val="00886788"/>
    <w:rsid w:val="008A2B36"/>
    <w:rsid w:val="008A7A94"/>
    <w:rsid w:val="008B2FE4"/>
    <w:rsid w:val="008B5501"/>
    <w:rsid w:val="008B5C7C"/>
    <w:rsid w:val="008C32A7"/>
    <w:rsid w:val="008C783D"/>
    <w:rsid w:val="008E02AF"/>
    <w:rsid w:val="008E420B"/>
    <w:rsid w:val="008E643A"/>
    <w:rsid w:val="00906A8A"/>
    <w:rsid w:val="00907C21"/>
    <w:rsid w:val="00914FD8"/>
    <w:rsid w:val="009155C7"/>
    <w:rsid w:val="009174EB"/>
    <w:rsid w:val="0091768A"/>
    <w:rsid w:val="00920F4E"/>
    <w:rsid w:val="00936A39"/>
    <w:rsid w:val="00940EE8"/>
    <w:rsid w:val="00941415"/>
    <w:rsid w:val="009466DE"/>
    <w:rsid w:val="00950428"/>
    <w:rsid w:val="00952EDE"/>
    <w:rsid w:val="00957172"/>
    <w:rsid w:val="00961093"/>
    <w:rsid w:val="009765B3"/>
    <w:rsid w:val="009850EF"/>
    <w:rsid w:val="00992AB3"/>
    <w:rsid w:val="00993AC0"/>
    <w:rsid w:val="00997560"/>
    <w:rsid w:val="009A0D5D"/>
    <w:rsid w:val="009A1F37"/>
    <w:rsid w:val="009A3308"/>
    <w:rsid w:val="009A54CB"/>
    <w:rsid w:val="009B3857"/>
    <w:rsid w:val="009B4D48"/>
    <w:rsid w:val="009B7EA9"/>
    <w:rsid w:val="009C0844"/>
    <w:rsid w:val="009C23B2"/>
    <w:rsid w:val="009C32EF"/>
    <w:rsid w:val="009C4ADE"/>
    <w:rsid w:val="009D41B7"/>
    <w:rsid w:val="009D71B8"/>
    <w:rsid w:val="009D7535"/>
    <w:rsid w:val="009E33C8"/>
    <w:rsid w:val="009F74C8"/>
    <w:rsid w:val="00A13766"/>
    <w:rsid w:val="00A2434B"/>
    <w:rsid w:val="00A25599"/>
    <w:rsid w:val="00A308D4"/>
    <w:rsid w:val="00A3090C"/>
    <w:rsid w:val="00A30F59"/>
    <w:rsid w:val="00A31B1E"/>
    <w:rsid w:val="00A327B2"/>
    <w:rsid w:val="00A45DDF"/>
    <w:rsid w:val="00A507DE"/>
    <w:rsid w:val="00A5331C"/>
    <w:rsid w:val="00A537FD"/>
    <w:rsid w:val="00A54BB7"/>
    <w:rsid w:val="00A76A0D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F3D18"/>
    <w:rsid w:val="00AF439A"/>
    <w:rsid w:val="00AF6CF1"/>
    <w:rsid w:val="00B000F9"/>
    <w:rsid w:val="00B02403"/>
    <w:rsid w:val="00B03177"/>
    <w:rsid w:val="00B17189"/>
    <w:rsid w:val="00B22B28"/>
    <w:rsid w:val="00B303FF"/>
    <w:rsid w:val="00B4612D"/>
    <w:rsid w:val="00B50B70"/>
    <w:rsid w:val="00B51090"/>
    <w:rsid w:val="00B53BFB"/>
    <w:rsid w:val="00B5413F"/>
    <w:rsid w:val="00B6609A"/>
    <w:rsid w:val="00B7175B"/>
    <w:rsid w:val="00B90C82"/>
    <w:rsid w:val="00BB5ABE"/>
    <w:rsid w:val="00BC564F"/>
    <w:rsid w:val="00BC6842"/>
    <w:rsid w:val="00BC7A9D"/>
    <w:rsid w:val="00BD6511"/>
    <w:rsid w:val="00BF116A"/>
    <w:rsid w:val="00BF5227"/>
    <w:rsid w:val="00BF5E44"/>
    <w:rsid w:val="00C002FA"/>
    <w:rsid w:val="00C1040E"/>
    <w:rsid w:val="00C301A3"/>
    <w:rsid w:val="00C323DD"/>
    <w:rsid w:val="00C43C22"/>
    <w:rsid w:val="00C51439"/>
    <w:rsid w:val="00C5504F"/>
    <w:rsid w:val="00C561C0"/>
    <w:rsid w:val="00C73A8B"/>
    <w:rsid w:val="00C8708F"/>
    <w:rsid w:val="00C87377"/>
    <w:rsid w:val="00C91AD2"/>
    <w:rsid w:val="00CA6453"/>
    <w:rsid w:val="00CB6FD8"/>
    <w:rsid w:val="00CC2400"/>
    <w:rsid w:val="00CC35F2"/>
    <w:rsid w:val="00CD0DCF"/>
    <w:rsid w:val="00CD77D2"/>
    <w:rsid w:val="00CE193E"/>
    <w:rsid w:val="00D16AC9"/>
    <w:rsid w:val="00D2308B"/>
    <w:rsid w:val="00D26B99"/>
    <w:rsid w:val="00D41093"/>
    <w:rsid w:val="00D473AD"/>
    <w:rsid w:val="00D47E2A"/>
    <w:rsid w:val="00D5492B"/>
    <w:rsid w:val="00D54DA3"/>
    <w:rsid w:val="00D556C7"/>
    <w:rsid w:val="00D644E6"/>
    <w:rsid w:val="00D742F5"/>
    <w:rsid w:val="00D91C92"/>
    <w:rsid w:val="00DA0909"/>
    <w:rsid w:val="00DB0CFB"/>
    <w:rsid w:val="00DB1D7F"/>
    <w:rsid w:val="00DB6C0B"/>
    <w:rsid w:val="00DB74FD"/>
    <w:rsid w:val="00DC3D73"/>
    <w:rsid w:val="00DD7676"/>
    <w:rsid w:val="00DF20DC"/>
    <w:rsid w:val="00E00D7C"/>
    <w:rsid w:val="00E20B0A"/>
    <w:rsid w:val="00E407F7"/>
    <w:rsid w:val="00E45CF5"/>
    <w:rsid w:val="00E50202"/>
    <w:rsid w:val="00E510B3"/>
    <w:rsid w:val="00E55CA6"/>
    <w:rsid w:val="00E60600"/>
    <w:rsid w:val="00E635E9"/>
    <w:rsid w:val="00E63E71"/>
    <w:rsid w:val="00E849D7"/>
    <w:rsid w:val="00EA0985"/>
    <w:rsid w:val="00EA3DAD"/>
    <w:rsid w:val="00EB15EA"/>
    <w:rsid w:val="00EB3618"/>
    <w:rsid w:val="00EC527E"/>
    <w:rsid w:val="00ED1A4C"/>
    <w:rsid w:val="00ED2D72"/>
    <w:rsid w:val="00ED33AC"/>
    <w:rsid w:val="00EE2BDD"/>
    <w:rsid w:val="00EE4006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6804"/>
    <w:rsid w:val="00F92C04"/>
    <w:rsid w:val="00F955BA"/>
    <w:rsid w:val="00FA5DE2"/>
    <w:rsid w:val="00FA648F"/>
    <w:rsid w:val="00FB0AF8"/>
    <w:rsid w:val="00FB1266"/>
    <w:rsid w:val="00FB39CE"/>
    <w:rsid w:val="00FB68F1"/>
    <w:rsid w:val="00FC121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5D408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customStyle="1" w:styleId="Default">
    <w:name w:val="Default"/>
    <w:rsid w:val="0039614D"/>
    <w:pPr>
      <w:autoSpaceDE w:val="0"/>
      <w:autoSpaceDN w:val="0"/>
      <w:adjustRightInd w:val="0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1A4C"/>
    <w:pPr>
      <w:ind w:left="720"/>
      <w:contextualSpacing/>
    </w:pPr>
    <w:rPr>
      <w:rFonts w:ascii="Cordia New" w:eastAsia="Angsana New" w:hAnsi="Cordia New"/>
      <w:sz w:val="28"/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995C-A8D4-4D99-97BF-70D8945A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Sirinya Piaklin</cp:lastModifiedBy>
  <cp:revision>19</cp:revision>
  <cp:lastPrinted>2022-12-08T07:24:00Z</cp:lastPrinted>
  <dcterms:created xsi:type="dcterms:W3CDTF">2022-12-08T07:26:00Z</dcterms:created>
  <dcterms:modified xsi:type="dcterms:W3CDTF">2022-12-13T02:27:00Z</dcterms:modified>
</cp:coreProperties>
</file>